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66" w:rsidRPr="00CA5211" w:rsidRDefault="008D1866" w:rsidP="000C0B66">
      <w:pPr>
        <w:jc w:val="center"/>
        <w:rPr>
          <w:b/>
          <w:sz w:val="40"/>
          <w:szCs w:val="40"/>
          <w:u w:val="single"/>
        </w:rPr>
      </w:pPr>
      <w:r w:rsidRPr="00CA5211">
        <w:rPr>
          <w:b/>
          <w:sz w:val="40"/>
          <w:szCs w:val="40"/>
          <w:u w:val="single"/>
        </w:rPr>
        <w:t>MIHP QI Process Measurement Results</w:t>
      </w:r>
    </w:p>
    <w:tbl>
      <w:tblPr>
        <w:tblW w:w="92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360"/>
        <w:gridCol w:w="960"/>
        <w:gridCol w:w="3000"/>
        <w:gridCol w:w="1500"/>
        <w:gridCol w:w="1500"/>
      </w:tblGrid>
      <w:tr w:rsidR="008D1866" w:rsidRPr="008D1866" w:rsidTr="000C0B66">
        <w:trPr>
          <w:trHeight w:val="465"/>
          <w:jc w:val="center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MIHP All Time by RU Report</w:t>
            </w:r>
            <w:r w:rsidR="000C0B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0C0B66" w:rsidRPr="008D1866" w:rsidRDefault="000C0B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0B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(staff coding)</w:t>
            </w:r>
          </w:p>
        </w:tc>
      </w:tr>
      <w:tr w:rsidR="008D1866" w:rsidRPr="008D1866" w:rsidTr="000C0B66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FFFFFF"/>
              </w:rPr>
              <w:t>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FFFFFF"/>
              </w:rPr>
              <w:t>Service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FFFFFF"/>
              </w:rPr>
              <w:t>Baseline % of total time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FFFFFF"/>
              </w:rPr>
              <w:t>After Changes % of total time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000000"/>
              </w:rPr>
              <w:t>2011-2012FY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b/>
                <w:bCs/>
                <w:color w:val="000000"/>
              </w:rPr>
              <w:t>May-June 2013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3080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Staff Development/Inservice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0.70%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0.39%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3091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Office Work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53.47%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36.73%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3098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CHED Meeting Attendance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1.34%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1.70%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Billable Clients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25.63%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16.16%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 Cancelation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0.28%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Not Found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3.41%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2.09%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5.97%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5.10%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MSS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CARE Coordination/Case Mgmt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6.89%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38.04%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3080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Staff Development/Inservice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0.05%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0.23%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3091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Office Work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53.69%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27.58%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3098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CHED Meeting Attendance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1.89%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1.54%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Billable Clients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28.42%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33.50%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 Cancelation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0.31%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0.17%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Not Found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3.19%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2.79%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2.62%</w:t>
            </w:r>
          </w:p>
        </w:tc>
      </w:tr>
      <w:tr w:rsidR="008D1866" w:rsidRPr="008D1866" w:rsidTr="000C0B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41501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ISS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6098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CARE Coordination/Case Mgmt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6.42%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1866" w:rsidRPr="008D1866" w:rsidRDefault="008D1866" w:rsidP="008D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866">
              <w:rPr>
                <w:rFonts w:ascii="Calibri" w:eastAsia="Times New Roman" w:hAnsi="Calibri" w:cs="Times New Roman"/>
                <w:color w:val="000000"/>
              </w:rPr>
              <w:t>31.73%</w:t>
            </w:r>
          </w:p>
        </w:tc>
      </w:tr>
    </w:tbl>
    <w:p w:rsidR="008D1866" w:rsidRDefault="008D1866" w:rsidP="008D1866">
      <w:pPr>
        <w:jc w:val="center"/>
        <w:rPr>
          <w:b/>
          <w:sz w:val="28"/>
          <w:szCs w:val="28"/>
          <w:u w:val="single"/>
        </w:rPr>
      </w:pPr>
    </w:p>
    <w:p w:rsidR="000C0B66" w:rsidRPr="000C0B66" w:rsidRDefault="000C0B66" w:rsidP="000C0B66">
      <w:pPr>
        <w:rPr>
          <w:sz w:val="24"/>
          <w:szCs w:val="24"/>
        </w:rPr>
      </w:pPr>
      <w:r>
        <w:rPr>
          <w:sz w:val="24"/>
          <w:szCs w:val="24"/>
        </w:rPr>
        <w:t>The data depicted in this table describes how staff member</w:t>
      </w:r>
      <w:r w:rsidR="00CA5211">
        <w:rPr>
          <w:sz w:val="24"/>
          <w:szCs w:val="24"/>
        </w:rPr>
        <w:t>’</w:t>
      </w:r>
      <w:r>
        <w:rPr>
          <w:sz w:val="24"/>
          <w:szCs w:val="24"/>
        </w:rPr>
        <w:t>s time was allocated</w:t>
      </w:r>
      <w:r w:rsidR="00CA5211">
        <w:rPr>
          <w:sz w:val="24"/>
          <w:szCs w:val="24"/>
        </w:rPr>
        <w:t xml:space="preserve"> before and after implementing our quality improvement strategies to reduce office-related work. This data is compiled and pulled from our internal electronic employee coding system.</w:t>
      </w:r>
      <w:bookmarkStart w:id="0" w:name="_GoBack"/>
      <w:bookmarkEnd w:id="0"/>
    </w:p>
    <w:p w:rsidR="000C0B66" w:rsidRDefault="000C0B66" w:rsidP="000C0B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DC322A4" wp14:editId="1334ABCB">
            <wp:extent cx="6343650" cy="37528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0B66" w:rsidRPr="00CA5211" w:rsidRDefault="00CA5211" w:rsidP="00CA5211">
      <w:pPr>
        <w:rPr>
          <w:sz w:val="24"/>
          <w:szCs w:val="24"/>
        </w:rPr>
      </w:pPr>
      <w:r>
        <w:rPr>
          <w:sz w:val="24"/>
          <w:szCs w:val="24"/>
        </w:rPr>
        <w:t>The chart above illustrates</w:t>
      </w:r>
      <w:r w:rsidRPr="00CA5211">
        <w:rPr>
          <w:sz w:val="24"/>
          <w:szCs w:val="24"/>
        </w:rPr>
        <w:t xml:space="preserve"> the trend data for MIHP visits per month based on each staff member trying to achieve 4 visits per work day. There are 4 staff members in the program with varying goals each month based on their hours worked in the program</w:t>
      </w:r>
      <w:r>
        <w:rPr>
          <w:sz w:val="24"/>
          <w:szCs w:val="24"/>
        </w:rPr>
        <w:t xml:space="preserve"> (i.e. varying FTE status)</w:t>
      </w:r>
      <w:r w:rsidRPr="00CA5211">
        <w:rPr>
          <w:sz w:val="24"/>
          <w:szCs w:val="24"/>
        </w:rPr>
        <w:t>. These are there combined results.</w:t>
      </w:r>
    </w:p>
    <w:p w:rsidR="000C0B66" w:rsidRDefault="000C0B66" w:rsidP="000C0B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C5CDA0D" wp14:editId="4CAEA8F0">
            <wp:extent cx="5457825" cy="36385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5211" w:rsidRPr="00CA5211" w:rsidRDefault="00CA5211" w:rsidP="00CA5211">
      <w:pPr>
        <w:rPr>
          <w:sz w:val="24"/>
          <w:szCs w:val="24"/>
        </w:rPr>
      </w:pPr>
      <w:r>
        <w:rPr>
          <w:sz w:val="24"/>
          <w:szCs w:val="24"/>
        </w:rPr>
        <w:t>The chart above illustrates the data for our team’s sub-Aim statements. This data was gathered using checksheets that the team developed during this QI process, as the information was not available to our team before the project.</w:t>
      </w:r>
    </w:p>
    <w:sectPr w:rsidR="00CA5211" w:rsidRPr="00CA5211" w:rsidSect="000C0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66"/>
    <w:rsid w:val="000C0B66"/>
    <w:rsid w:val="0027672F"/>
    <w:rsid w:val="008D1866"/>
    <w:rsid w:val="00C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MIHP Goal Trend Rates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'Goal Trend data'!$B$4</c:f>
              <c:strCache>
                <c:ptCount val="1"/>
                <c:pt idx="0">
                  <c:v>GOAL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'Goal Trend data'!$A$5:$A$16</c:f>
              <c:strCache>
                <c:ptCount val="12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</c:strCache>
            </c:strRef>
          </c:cat>
          <c:val>
            <c:numRef>
              <c:f>'Goal Trend data'!$B$5:$B$16</c:f>
              <c:numCache>
                <c:formatCode>0</c:formatCode>
                <c:ptCount val="12"/>
                <c:pt idx="0">
                  <c:v>146</c:v>
                </c:pt>
                <c:pt idx="1">
                  <c:v>146</c:v>
                </c:pt>
                <c:pt idx="2">
                  <c:v>146</c:v>
                </c:pt>
                <c:pt idx="3">
                  <c:v>146</c:v>
                </c:pt>
                <c:pt idx="4">
                  <c:v>146</c:v>
                </c:pt>
                <c:pt idx="5">
                  <c:v>146</c:v>
                </c:pt>
                <c:pt idx="6">
                  <c:v>146</c:v>
                </c:pt>
                <c:pt idx="7">
                  <c:v>146</c:v>
                </c:pt>
                <c:pt idx="8">
                  <c:v>146</c:v>
                </c:pt>
                <c:pt idx="9">
                  <c:v>146</c:v>
                </c:pt>
                <c:pt idx="10">
                  <c:v>146</c:v>
                </c:pt>
                <c:pt idx="11">
                  <c:v>146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'Goal Trend data'!$C$4</c:f>
              <c:strCache>
                <c:ptCount val="1"/>
                <c:pt idx="0">
                  <c:v>12-13 ACTUAL</c:v>
                </c:pt>
              </c:strCache>
            </c:strRef>
          </c:tx>
          <c:cat>
            <c:strRef>
              <c:f>'Goal Trend data'!$A$5:$A$16</c:f>
              <c:strCache>
                <c:ptCount val="12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</c:strCache>
            </c:strRef>
          </c:cat>
          <c:val>
            <c:numRef>
              <c:f>'Goal Trend data'!$C$5:$C$16</c:f>
              <c:numCache>
                <c:formatCode>0</c:formatCode>
                <c:ptCount val="12"/>
                <c:pt idx="0">
                  <c:v>114</c:v>
                </c:pt>
                <c:pt idx="1">
                  <c:v>83</c:v>
                </c:pt>
                <c:pt idx="2">
                  <c:v>94</c:v>
                </c:pt>
                <c:pt idx="3">
                  <c:v>112</c:v>
                </c:pt>
                <c:pt idx="4">
                  <c:v>82</c:v>
                </c:pt>
                <c:pt idx="5">
                  <c:v>92</c:v>
                </c:pt>
                <c:pt idx="6">
                  <c:v>112</c:v>
                </c:pt>
                <c:pt idx="7">
                  <c:v>118</c:v>
                </c:pt>
                <c:pt idx="8">
                  <c:v>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'Goal Trend data'!$D$4</c:f>
              <c:strCache>
                <c:ptCount val="1"/>
                <c:pt idx="0">
                  <c:v>11-12 ACTUAL</c:v>
                </c:pt>
              </c:strCache>
            </c:strRef>
          </c:tx>
          <c:cat>
            <c:strRef>
              <c:f>'Goal Trend data'!$A$5:$A$16</c:f>
              <c:strCache>
                <c:ptCount val="12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</c:strCache>
            </c:strRef>
          </c:cat>
          <c:val>
            <c:numRef>
              <c:f>'Goal Trend data'!$D$5:$D$16</c:f>
              <c:numCache>
                <c:formatCode>0</c:formatCode>
                <c:ptCount val="12"/>
                <c:pt idx="0">
                  <c:v>82</c:v>
                </c:pt>
                <c:pt idx="1">
                  <c:v>91</c:v>
                </c:pt>
                <c:pt idx="2">
                  <c:v>77</c:v>
                </c:pt>
                <c:pt idx="3">
                  <c:v>101</c:v>
                </c:pt>
                <c:pt idx="4">
                  <c:v>108</c:v>
                </c:pt>
                <c:pt idx="5">
                  <c:v>118</c:v>
                </c:pt>
                <c:pt idx="6">
                  <c:v>130</c:v>
                </c:pt>
                <c:pt idx="7">
                  <c:v>119</c:v>
                </c:pt>
                <c:pt idx="8">
                  <c:v>109</c:v>
                </c:pt>
                <c:pt idx="9">
                  <c:v>104</c:v>
                </c:pt>
                <c:pt idx="10">
                  <c:v>122</c:v>
                </c:pt>
                <c:pt idx="11">
                  <c:v>105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'Goal Trend data'!$E$4</c:f>
              <c:strCache>
                <c:ptCount val="1"/>
                <c:pt idx="0">
                  <c:v>10-11 ACTUAL</c:v>
                </c:pt>
              </c:strCache>
            </c:strRef>
          </c:tx>
          <c:cat>
            <c:strRef>
              <c:f>'Goal Trend data'!$A$5:$A$16</c:f>
              <c:strCache>
                <c:ptCount val="12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</c:strCache>
            </c:strRef>
          </c:cat>
          <c:val>
            <c:numRef>
              <c:f>'Goal Trend data'!$E$5:$E$16</c:f>
              <c:numCache>
                <c:formatCode>General</c:formatCode>
                <c:ptCount val="12"/>
                <c:pt idx="0">
                  <c:v>89</c:v>
                </c:pt>
                <c:pt idx="1">
                  <c:v>104</c:v>
                </c:pt>
                <c:pt idx="2">
                  <c:v>86</c:v>
                </c:pt>
                <c:pt idx="3">
                  <c:v>94</c:v>
                </c:pt>
                <c:pt idx="4">
                  <c:v>65</c:v>
                </c:pt>
                <c:pt idx="5">
                  <c:v>77</c:v>
                </c:pt>
                <c:pt idx="6">
                  <c:v>69</c:v>
                </c:pt>
                <c:pt idx="7">
                  <c:v>74</c:v>
                </c:pt>
                <c:pt idx="8">
                  <c:v>84</c:v>
                </c:pt>
                <c:pt idx="9">
                  <c:v>90</c:v>
                </c:pt>
                <c:pt idx="10">
                  <c:v>106</c:v>
                </c:pt>
                <c:pt idx="11">
                  <c:v>93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'Goal Trend data'!$F$4</c:f>
              <c:strCache>
                <c:ptCount val="1"/>
                <c:pt idx="0">
                  <c:v>09-10 ACTUAL</c:v>
                </c:pt>
              </c:strCache>
            </c:strRef>
          </c:tx>
          <c:cat>
            <c:strRef>
              <c:f>'Goal Trend data'!$A$5:$A$16</c:f>
              <c:strCache>
                <c:ptCount val="12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</c:strCache>
            </c:strRef>
          </c:cat>
          <c:val>
            <c:numRef>
              <c:f>'Goal Trend data'!$F$5:$F$16</c:f>
              <c:numCache>
                <c:formatCode>General</c:formatCode>
                <c:ptCount val="12"/>
                <c:pt idx="0">
                  <c:v>121</c:v>
                </c:pt>
                <c:pt idx="1">
                  <c:v>121</c:v>
                </c:pt>
                <c:pt idx="2">
                  <c:v>120</c:v>
                </c:pt>
                <c:pt idx="3">
                  <c:v>119</c:v>
                </c:pt>
                <c:pt idx="4">
                  <c:v>120</c:v>
                </c:pt>
                <c:pt idx="5">
                  <c:v>127</c:v>
                </c:pt>
                <c:pt idx="6">
                  <c:v>110</c:v>
                </c:pt>
                <c:pt idx="7">
                  <c:v>117</c:v>
                </c:pt>
                <c:pt idx="8">
                  <c:v>129</c:v>
                </c:pt>
                <c:pt idx="9">
                  <c:v>82</c:v>
                </c:pt>
                <c:pt idx="10">
                  <c:v>93</c:v>
                </c:pt>
                <c:pt idx="11">
                  <c:v>97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'Goal Trend data'!$G$4</c:f>
              <c:strCache>
                <c:ptCount val="1"/>
                <c:pt idx="0">
                  <c:v>08-09 ACTUAL</c:v>
                </c:pt>
              </c:strCache>
            </c:strRef>
          </c:tx>
          <c:cat>
            <c:strRef>
              <c:f>'Goal Trend data'!$A$5:$A$16</c:f>
              <c:strCache>
                <c:ptCount val="12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</c:strCache>
            </c:strRef>
          </c:cat>
          <c:val>
            <c:numRef>
              <c:f>'Goal Trend data'!$G$5:$G$16</c:f>
              <c:numCache>
                <c:formatCode>General</c:formatCode>
                <c:ptCount val="12"/>
                <c:pt idx="0">
                  <c:v>139</c:v>
                </c:pt>
                <c:pt idx="1">
                  <c:v>121</c:v>
                </c:pt>
                <c:pt idx="2">
                  <c:v>109</c:v>
                </c:pt>
                <c:pt idx="3">
                  <c:v>104</c:v>
                </c:pt>
                <c:pt idx="4">
                  <c:v>112</c:v>
                </c:pt>
                <c:pt idx="5">
                  <c:v>138</c:v>
                </c:pt>
                <c:pt idx="6">
                  <c:v>128</c:v>
                </c:pt>
                <c:pt idx="7">
                  <c:v>122</c:v>
                </c:pt>
                <c:pt idx="8">
                  <c:v>154</c:v>
                </c:pt>
                <c:pt idx="9">
                  <c:v>115</c:v>
                </c:pt>
                <c:pt idx="10">
                  <c:v>116</c:v>
                </c:pt>
                <c:pt idx="11">
                  <c:v>109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131840"/>
        <c:axId val="90141824"/>
      </c:lineChart>
      <c:catAx>
        <c:axId val="9013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90141824"/>
        <c:crosses val="autoZero"/>
        <c:auto val="1"/>
        <c:lblAlgn val="ctr"/>
        <c:lblOffset val="100"/>
        <c:noMultiLvlLbl val="0"/>
      </c:catAx>
      <c:valAx>
        <c:axId val="901418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90131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Time to Complete Topic per Occurance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Baseline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Sheet1!$C$3:$D$3</c:f>
              <c:strCache>
                <c:ptCount val="2"/>
                <c:pt idx="0">
                  <c:v>Progress Notes</c:v>
                </c:pt>
                <c:pt idx="1">
                  <c:v>Prep for Visits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14</c:v>
                </c:pt>
                <c:pt idx="1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2nd Cycle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Sheet1!$C$3:$D$3</c:f>
              <c:strCache>
                <c:ptCount val="2"/>
                <c:pt idx="0">
                  <c:v>Progress Notes</c:v>
                </c:pt>
                <c:pt idx="1">
                  <c:v>Prep for Visits</c:v>
                </c:pt>
              </c:strCache>
            </c:strRef>
          </c:cat>
          <c:val>
            <c:numRef>
              <c:f>Sheet1!$C$5:$D$5</c:f>
              <c:numCache>
                <c:formatCode>General</c:formatCode>
                <c:ptCount val="2"/>
                <c:pt idx="0">
                  <c:v>13</c:v>
                </c:pt>
                <c:pt idx="1">
                  <c:v>11.25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44192"/>
        <c:axId val="118745728"/>
      </c:barChart>
      <c:catAx>
        <c:axId val="11874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745728"/>
        <c:crosses val="autoZero"/>
        <c:auto val="1"/>
        <c:lblAlgn val="ctr"/>
        <c:lblOffset val="100"/>
        <c:noMultiLvlLbl val="0"/>
      </c:catAx>
      <c:valAx>
        <c:axId val="118745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Minutes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87441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0.84275</cdr:x>
      <cdr:y>0.78327</cdr:y>
    </cdr:from>
    <cdr:to>
      <cdr:x>0.9873</cdr:x>
      <cdr:y>0.95416</cdr:y>
    </cdr:to>
    <cdr:sp macro="" textlink="">
      <cdr:nvSpPr>
        <cdr:cNvPr id="2" name="TextBox 4"/>
        <cdr:cNvSpPr txBox="1"/>
      </cdr:nvSpPr>
      <cdr:spPr>
        <a:xfrm xmlns:a="http://schemas.openxmlformats.org/drawingml/2006/main">
          <a:off x="6108700" y="2794000"/>
          <a:ext cx="1047750" cy="6096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/>
            <a:t>*Jan-May</a:t>
          </a:r>
          <a:r>
            <a:rPr lang="en-US" sz="1000" baseline="0"/>
            <a:t> 10-11 short one staff member</a:t>
          </a:r>
          <a:endParaRPr lang="en-US" sz="1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Pope</dc:creator>
  <cp:lastModifiedBy>Ross Pope</cp:lastModifiedBy>
  <cp:revision>1</cp:revision>
  <dcterms:created xsi:type="dcterms:W3CDTF">2013-08-28T19:47:00Z</dcterms:created>
  <dcterms:modified xsi:type="dcterms:W3CDTF">2013-08-28T20:22:00Z</dcterms:modified>
</cp:coreProperties>
</file>